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C41FF9">
        <w:rPr>
          <w:rFonts w:ascii="Times New Roman" w:hAnsi="Times New Roman" w:cs="Times New Roman"/>
          <w:color w:val="FF0000"/>
          <w:sz w:val="24"/>
          <w:szCs w:val="24"/>
        </w:rPr>
        <w:t>241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41FF9">
        <w:rPr>
          <w:rFonts w:ascii="Times New Roman" w:hAnsi="Times New Roman" w:cs="Times New Roman"/>
          <w:sz w:val="24"/>
          <w:szCs w:val="24"/>
        </w:rPr>
        <w:t>86MS0044-01-2025-006604-79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C41FF9">
        <w:rPr>
          <w:rFonts w:ascii="Times New Roman" w:hAnsi="Times New Roman" w:cs="Times New Roman"/>
          <w:color w:val="FF0000"/>
          <w:sz w:val="24"/>
          <w:szCs w:val="24"/>
        </w:rPr>
        <w:t>18810586250606026279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C41FF9">
        <w:rPr>
          <w:rFonts w:ascii="Times New Roman" w:hAnsi="Times New Roman" w:cs="Times New Roman"/>
          <w:color w:val="FF0000"/>
          <w:sz w:val="24"/>
          <w:szCs w:val="24"/>
        </w:rPr>
        <w:t>662302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C41FF9">
        <w:rPr>
          <w:rFonts w:ascii="Times New Roman" w:hAnsi="Times New Roman" w:cs="Times New Roman"/>
          <w:color w:val="FF0000"/>
          <w:sz w:val="24"/>
          <w:szCs w:val="24"/>
        </w:rPr>
        <w:t>18810586250606026279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1C0130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1C0130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41FF9">
        <w:rPr>
          <w:rFonts w:ascii="Times New Roman" w:hAnsi="Times New Roman" w:cs="Times New Roman"/>
          <w:color w:val="FF0000"/>
          <w:sz w:val="24"/>
          <w:szCs w:val="24"/>
        </w:rPr>
        <w:t>18810586250606026279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41FF9">
        <w:rPr>
          <w:rFonts w:ascii="Times New Roman" w:hAnsi="Times New Roman" w:cs="Times New Roman"/>
          <w:color w:val="FF0000"/>
          <w:sz w:val="24"/>
          <w:szCs w:val="24"/>
        </w:rPr>
        <w:t>18810586250606026279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</w:t>
      </w:r>
      <w:r w:rsidRPr="001C013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41FF9">
        <w:rPr>
          <w:rFonts w:ascii="Times New Roman" w:hAnsi="Times New Roman" w:cs="Times New Roman"/>
          <w:color w:val="FF0000"/>
          <w:sz w:val="24"/>
          <w:szCs w:val="24"/>
        </w:rPr>
        <w:t>18810586250606026279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1C0130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1C0130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</w:t>
      </w:r>
      <w:r w:rsidRPr="001C0130">
        <w:rPr>
          <w:rFonts w:ascii="Times New Roman" w:hAnsi="Times New Roman" w:cs="Times New Roman"/>
          <w:sz w:val="24"/>
          <w:szCs w:val="24"/>
        </w:rPr>
        <w:t xml:space="preserve">уть административному наказанию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5B7229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C41FF9" w:rsidR="00C41FF9">
        <w:rPr>
          <w:rFonts w:ascii="Times New Roman" w:hAnsi="Times New Roman" w:cs="Times New Roman"/>
          <w:color w:val="FF0000"/>
          <w:sz w:val="24"/>
          <w:szCs w:val="24"/>
        </w:rPr>
        <w:t>0412365400465002412620181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</w:t>
      </w:r>
      <w:r w:rsidRPr="001C0130">
        <w:rPr>
          <w:rFonts w:ascii="Times New Roman" w:hAnsi="Times New Roman" w:cs="Times New Roman"/>
          <w:sz w:val="24"/>
          <w:szCs w:val="24"/>
        </w:rPr>
        <w:t xml:space="preserve">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К</w:t>
      </w:r>
      <w:r w:rsidRPr="001C0130">
        <w:rPr>
          <w:rFonts w:ascii="Times New Roman" w:hAnsi="Times New Roman" w:cs="Times New Roman"/>
          <w:sz w:val="24"/>
          <w:szCs w:val="24"/>
        </w:rPr>
        <w:t xml:space="preserve">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379F2"/>
    <w:rsid w:val="004D3F11"/>
    <w:rsid w:val="004D4F9F"/>
    <w:rsid w:val="004F3336"/>
    <w:rsid w:val="004F66C7"/>
    <w:rsid w:val="005516AF"/>
    <w:rsid w:val="005B7229"/>
    <w:rsid w:val="0060431A"/>
    <w:rsid w:val="00657F66"/>
    <w:rsid w:val="006839BB"/>
    <w:rsid w:val="006B001F"/>
    <w:rsid w:val="006D6BE4"/>
    <w:rsid w:val="00736E42"/>
    <w:rsid w:val="00833B0C"/>
    <w:rsid w:val="00835A02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41FF9"/>
    <w:rsid w:val="00CB4D76"/>
    <w:rsid w:val="00CB75F3"/>
    <w:rsid w:val="00CC3520"/>
    <w:rsid w:val="00CE735B"/>
    <w:rsid w:val="00D25581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